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EB" w:rsidRDefault="00460055" w:rsidP="00460055">
      <w:pPr>
        <w:jc w:val="center"/>
      </w:pPr>
      <w:r>
        <w:t>Biology and Behavior Vocab</w:t>
      </w:r>
      <w:r w:rsidR="00B14544">
        <w:t>ulary</w:t>
      </w:r>
    </w:p>
    <w:p w:rsidR="00310B95" w:rsidRDefault="00310B95" w:rsidP="00310B95">
      <w:pPr>
        <w:pStyle w:val="ListParagraph"/>
        <w:numPr>
          <w:ilvl w:val="0"/>
          <w:numId w:val="1"/>
        </w:numPr>
        <w:spacing w:line="360" w:lineRule="auto"/>
      </w:pPr>
      <w:r>
        <w:t>___ Axon</w:t>
      </w:r>
    </w:p>
    <w:p w:rsidR="00460055" w:rsidRDefault="00460055" w:rsidP="00310B95">
      <w:pPr>
        <w:pStyle w:val="ListParagraph"/>
        <w:numPr>
          <w:ilvl w:val="0"/>
          <w:numId w:val="1"/>
        </w:numPr>
        <w:spacing w:line="360" w:lineRule="auto"/>
      </w:pPr>
      <w:r>
        <w:t>___ Neuron</w:t>
      </w:r>
    </w:p>
    <w:p w:rsidR="00310B95" w:rsidRDefault="00310B95" w:rsidP="00310B95">
      <w:pPr>
        <w:pStyle w:val="ListParagraph"/>
        <w:numPr>
          <w:ilvl w:val="0"/>
          <w:numId w:val="1"/>
        </w:numPr>
        <w:spacing w:line="360" w:lineRule="auto"/>
      </w:pPr>
      <w:r>
        <w:t>___ Synapse</w:t>
      </w:r>
    </w:p>
    <w:p w:rsidR="00310B95" w:rsidRDefault="00310B95" w:rsidP="00310B95">
      <w:pPr>
        <w:pStyle w:val="ListParagraph"/>
        <w:numPr>
          <w:ilvl w:val="0"/>
          <w:numId w:val="1"/>
        </w:numPr>
        <w:spacing w:line="360" w:lineRule="auto"/>
      </w:pPr>
      <w:r>
        <w:t>___ Dendrites</w:t>
      </w:r>
    </w:p>
    <w:p w:rsidR="00310B95" w:rsidRDefault="00310B95" w:rsidP="00310B95">
      <w:pPr>
        <w:pStyle w:val="ListParagraph"/>
        <w:numPr>
          <w:ilvl w:val="0"/>
          <w:numId w:val="1"/>
        </w:numPr>
        <w:spacing w:line="360" w:lineRule="auto"/>
      </w:pPr>
      <w:r>
        <w:t xml:space="preserve">___ </w:t>
      </w:r>
      <w:proofErr w:type="spellStart"/>
      <w:r>
        <w:t>Glial</w:t>
      </w:r>
      <w:proofErr w:type="spellEnd"/>
      <w:r>
        <w:t xml:space="preserve"> Cells</w:t>
      </w:r>
    </w:p>
    <w:p w:rsidR="00460055" w:rsidRDefault="00460055" w:rsidP="00310B95">
      <w:pPr>
        <w:pStyle w:val="ListParagraph"/>
        <w:numPr>
          <w:ilvl w:val="0"/>
          <w:numId w:val="1"/>
        </w:numPr>
        <w:spacing w:line="360" w:lineRule="auto"/>
      </w:pPr>
      <w:r>
        <w:t>___ Myelin Sheath</w:t>
      </w:r>
    </w:p>
    <w:p w:rsidR="00460055" w:rsidRDefault="00460055" w:rsidP="00310B95">
      <w:pPr>
        <w:pStyle w:val="ListParagraph"/>
        <w:numPr>
          <w:ilvl w:val="0"/>
          <w:numId w:val="1"/>
        </w:numPr>
        <w:spacing w:line="360" w:lineRule="auto"/>
      </w:pPr>
      <w:r>
        <w:t>___ Neurotransmitter</w:t>
      </w:r>
    </w:p>
    <w:p w:rsidR="00460055" w:rsidRDefault="00460055" w:rsidP="00460055">
      <w:pPr>
        <w:pStyle w:val="ListParagraph"/>
      </w:pPr>
      <w:r>
        <w:t xml:space="preserve"> </w:t>
      </w:r>
    </w:p>
    <w:p w:rsidR="00460055" w:rsidRDefault="00460055" w:rsidP="00310B95">
      <w:pPr>
        <w:pStyle w:val="ListParagraph"/>
        <w:numPr>
          <w:ilvl w:val="0"/>
          <w:numId w:val="2"/>
        </w:numPr>
        <w:spacing w:line="360" w:lineRule="auto"/>
      </w:pPr>
      <w:proofErr w:type="gramStart"/>
      <w:r>
        <w:t>a</w:t>
      </w:r>
      <w:proofErr w:type="gramEnd"/>
      <w:r>
        <w:t xml:space="preserve"> specialized cell that conducts impulses through the nervous system and contains three major parts – a cell body, dendrites, and an axon.</w:t>
      </w:r>
    </w:p>
    <w:p w:rsidR="00460055" w:rsidRDefault="00460055" w:rsidP="00310B95">
      <w:pPr>
        <w:pStyle w:val="ListParagraph"/>
        <w:numPr>
          <w:ilvl w:val="0"/>
          <w:numId w:val="2"/>
        </w:numPr>
        <w:spacing w:line="360" w:lineRule="auto"/>
      </w:pPr>
      <w:r>
        <w:t>In a neuron, the branchlike extensions of the cell body that receive signals from other neurons.</w:t>
      </w:r>
    </w:p>
    <w:p w:rsidR="00460055" w:rsidRDefault="00460055" w:rsidP="00310B95">
      <w:pPr>
        <w:pStyle w:val="ListParagraph"/>
        <w:numPr>
          <w:ilvl w:val="0"/>
          <w:numId w:val="2"/>
        </w:numPr>
        <w:spacing w:line="360" w:lineRule="auto"/>
      </w:pPr>
      <w:r>
        <w:t>The slender, tail-like extension of the neuron that transmits signals to the dendrites or cell body of other neurons and to muscles, glands, and other parts of the body.</w:t>
      </w:r>
    </w:p>
    <w:p w:rsidR="00460055" w:rsidRDefault="00460055" w:rsidP="00310B95">
      <w:pPr>
        <w:pStyle w:val="ListParagraph"/>
        <w:numPr>
          <w:ilvl w:val="0"/>
          <w:numId w:val="2"/>
        </w:numPr>
        <w:spacing w:line="360" w:lineRule="auto"/>
      </w:pPr>
      <w:r>
        <w:t>The junction where the axon terminal of a sending neuron communicates with a receiving neuron across the synaptic cleft.</w:t>
      </w:r>
    </w:p>
    <w:p w:rsidR="00460055" w:rsidRDefault="00460055" w:rsidP="00310B95">
      <w:pPr>
        <w:pStyle w:val="ListParagraph"/>
        <w:numPr>
          <w:ilvl w:val="0"/>
          <w:numId w:val="2"/>
        </w:numPr>
        <w:spacing w:line="360" w:lineRule="auto"/>
      </w:pPr>
      <w:r>
        <w:t>The white, fatty coating wrapped around some axons that acts as insulation and enables impulses to travel much faster.</w:t>
      </w:r>
    </w:p>
    <w:p w:rsidR="00460055" w:rsidRDefault="00460055" w:rsidP="00310B95">
      <w:pPr>
        <w:pStyle w:val="ListParagraph"/>
        <w:numPr>
          <w:ilvl w:val="0"/>
          <w:numId w:val="2"/>
        </w:numPr>
        <w:spacing w:line="360" w:lineRule="auto"/>
      </w:pPr>
      <w:r>
        <w:t>Specialized cells in the brain and spinal cord that hold neurons together, remove waste products such as dead neurons, and perform other manufacturing, nourishing, and cleanup tasks.</w:t>
      </w:r>
    </w:p>
    <w:p w:rsidR="00460055" w:rsidRDefault="00310B95" w:rsidP="00310B95">
      <w:pPr>
        <w:pStyle w:val="ListParagraph"/>
        <w:numPr>
          <w:ilvl w:val="0"/>
          <w:numId w:val="2"/>
        </w:numPr>
        <w:spacing w:line="360" w:lineRule="auto"/>
      </w:pPr>
      <w:r>
        <w:t>A chemical substance that is released into the synaptic cleft from the axon terminal of a sending neuron, crosses a synapse, and binds to appropriate receptor sites on the dendrites or cell body of a receiving neuron, influencing the cell either to fire or not to fire.</w:t>
      </w:r>
    </w:p>
    <w:sectPr w:rsidR="00460055" w:rsidSect="006C5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0E4D"/>
    <w:multiLevelType w:val="hybridMultilevel"/>
    <w:tmpl w:val="7CE042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D7295"/>
    <w:multiLevelType w:val="hybridMultilevel"/>
    <w:tmpl w:val="76622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0055"/>
    <w:rsid w:val="00310B95"/>
    <w:rsid w:val="00460055"/>
    <w:rsid w:val="0066470D"/>
    <w:rsid w:val="006C56EB"/>
    <w:rsid w:val="00B1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0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CEG140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millerje</dc:creator>
  <cp:keywords/>
  <dc:description/>
  <cp:lastModifiedBy>millerje</cp:lastModifiedBy>
  <cp:revision>1</cp:revision>
  <dcterms:created xsi:type="dcterms:W3CDTF">2010-02-01T14:20:00Z</dcterms:created>
  <dcterms:modified xsi:type="dcterms:W3CDTF">2010-02-01T14:43:00Z</dcterms:modified>
</cp:coreProperties>
</file>